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4F73" w14:textId="45AB7743"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b/>
          <w:bCs/>
          <w:kern w:val="0"/>
          <w:lang w:eastAsia="en-GB"/>
          <w14:ligatures w14:val="none"/>
        </w:rPr>
        <w:t>Introduction</w:t>
      </w:r>
    </w:p>
    <w:p w14:paraId="685C3264" w14:textId="5CC31A33"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Management Committee believes in equal opportunities, diversity and inclusion. We strive to deliver a varied and diverse range of activities within the Hall which promote a community spirit.</w:t>
      </w:r>
    </w:p>
    <w:p w14:paraId="06FFD515" w14:textId="464DE205"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Our main objective is to make the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the social hub of our community for everyone within the village and the local areas.</w:t>
      </w:r>
    </w:p>
    <w:p w14:paraId="11AF8BEF" w14:textId="4C8A8B0A"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In line with this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w:t>
      </w:r>
      <w:r w:rsidR="00074D0C">
        <w:rPr>
          <w:rFonts w:ascii="Tahoma" w:eastAsia="Times New Roman" w:hAnsi="Tahoma" w:cs="Tahoma"/>
          <w:kern w:val="0"/>
          <w:lang w:eastAsia="en-GB"/>
          <w14:ligatures w14:val="none"/>
        </w:rPr>
        <w:t xml:space="preserve">charity </w:t>
      </w:r>
      <w:r w:rsidRPr="00871F2B">
        <w:rPr>
          <w:rFonts w:ascii="Tahoma" w:eastAsia="Times New Roman" w:hAnsi="Tahoma" w:cs="Tahoma"/>
          <w:kern w:val="0"/>
          <w:lang w:eastAsia="en-GB"/>
          <w14:ligatures w14:val="none"/>
        </w:rPr>
        <w:t>seeks to involve volunteers to:</w:t>
      </w:r>
    </w:p>
    <w:p w14:paraId="16981B21"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Provide events to the community</w:t>
      </w:r>
    </w:p>
    <w:p w14:paraId="64558984" w14:textId="348BEF4F"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Encourage all ages within the community to be actively involved in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p>
    <w:p w14:paraId="76FC1495" w14:textId="0807A12A"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Increase our contact with more people in the community</w:t>
      </w:r>
    </w:p>
    <w:p w14:paraId="24E0AB9D" w14:textId="525E444E"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b/>
          <w:bCs/>
          <w:kern w:val="0"/>
          <w:lang w:eastAsia="en-GB"/>
          <w14:ligatures w14:val="none"/>
        </w:rPr>
        <w:t>Principles</w:t>
      </w:r>
    </w:p>
    <w:p w14:paraId="44AC6D29" w14:textId="1C310DB3" w:rsidR="00871F2B" w:rsidRPr="00871F2B" w:rsidRDefault="00521DFF" w:rsidP="00521DFF">
      <w:pPr>
        <w:rPr>
          <w:lang w:eastAsia="en-GB"/>
        </w:rPr>
      </w:pPr>
      <w:r w:rsidRPr="00521DFF">
        <w:rPr>
          <w:rFonts w:ascii="Tahoma" w:hAnsi="Tahoma" w:cs="Tahoma"/>
          <w:color w:val="000000"/>
        </w:rPr>
        <w:t>The following principles form the foundation of this Volunteering Policy:</w:t>
      </w:r>
    </w:p>
    <w:p w14:paraId="25E493C4" w14:textId="7F03FCE1"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will ensure that volunteers are made to feel welcome and</w:t>
      </w:r>
      <w:r>
        <w:rPr>
          <w:rFonts w:ascii="Tahoma" w:eastAsia="Times New Roman" w:hAnsi="Tahoma" w:cs="Tahoma"/>
          <w:kern w:val="0"/>
          <w:lang w:eastAsia="en-GB"/>
          <w14:ligatures w14:val="none"/>
        </w:rPr>
        <w:t xml:space="preserve"> </w:t>
      </w:r>
      <w:r w:rsidRPr="00871F2B">
        <w:rPr>
          <w:rFonts w:ascii="Tahoma" w:eastAsia="Times New Roman" w:hAnsi="Tahoma" w:cs="Tahoma"/>
          <w:kern w:val="0"/>
          <w:lang w:eastAsia="en-GB"/>
          <w14:ligatures w14:val="none"/>
        </w:rPr>
        <w:t>included</w:t>
      </w:r>
    </w:p>
    <w:p w14:paraId="4D057FD3" w14:textId="6589E65B" w:rsidR="00871F2B" w:rsidRPr="00871F2B" w:rsidRDefault="00521DFF" w:rsidP="00521DFF">
      <w:pPr>
        <w:rPr>
          <w:lang w:eastAsia="en-GB"/>
        </w:rPr>
      </w:pPr>
      <w:r w:rsidRPr="00521DFF">
        <w:rPr>
          <w:rFonts w:ascii="Tahoma" w:hAnsi="Tahoma" w:cs="Tahoma"/>
          <w:color w:val="000000"/>
        </w:rPr>
        <w:t>·      The Gisleham Parish Room is run solely by volunteers.</w:t>
      </w:r>
    </w:p>
    <w:p w14:paraId="67058F47" w14:textId="6A7D78D6"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expects that the </w:t>
      </w:r>
      <w:r w:rsidR="00074D0C">
        <w:rPr>
          <w:rFonts w:ascii="Tahoma" w:eastAsia="Times New Roman" w:hAnsi="Tahoma" w:cs="Tahoma"/>
          <w:kern w:val="0"/>
          <w:lang w:eastAsia="en-GB"/>
          <w14:ligatures w14:val="none"/>
        </w:rPr>
        <w:t xml:space="preserve">management </w:t>
      </w:r>
      <w:r w:rsidRPr="00871F2B">
        <w:rPr>
          <w:rFonts w:ascii="Tahoma" w:eastAsia="Times New Roman" w:hAnsi="Tahoma" w:cs="Tahoma"/>
          <w:kern w:val="0"/>
          <w:lang w:eastAsia="en-GB"/>
          <w14:ligatures w14:val="none"/>
        </w:rPr>
        <w:t>committee works positively with each other and with all other volunteers.</w:t>
      </w:r>
    </w:p>
    <w:p w14:paraId="5B567786" w14:textId="4C40E89E"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will actively seek to attract and involve volunteers to fill identified roles.</w:t>
      </w:r>
    </w:p>
    <w:p w14:paraId="1F343CA1" w14:textId="437B41AA"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recognises the value of all volunteers and appreciates their contributions.</w:t>
      </w:r>
    </w:p>
    <w:p w14:paraId="43CED16B" w14:textId="1FF1889B"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will provide any training required and will ensure there is a safe and pleasant environment to work in.</w:t>
      </w:r>
    </w:p>
    <w:p w14:paraId="1BF53E60" w14:textId="324BC5BD"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b/>
          <w:bCs/>
          <w:kern w:val="0"/>
          <w:lang w:eastAsia="en-GB"/>
          <w14:ligatures w14:val="none"/>
        </w:rPr>
        <w:t>Practice Guidelines</w:t>
      </w:r>
    </w:p>
    <w:p w14:paraId="41714D5D" w14:textId="7E636AFB"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b/>
          <w:bCs/>
          <w:kern w:val="0"/>
          <w:lang w:eastAsia="en-GB"/>
          <w14:ligatures w14:val="none"/>
        </w:rPr>
        <w:t xml:space="preserve">Recruitment </w:t>
      </w:r>
    </w:p>
    <w:p w14:paraId="32B1B37D" w14:textId="2AB10ED9"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The </w:t>
      </w:r>
      <w:r>
        <w:rPr>
          <w:rFonts w:ascii="Tahoma" w:eastAsia="Times New Roman" w:hAnsi="Tahoma" w:cs="Tahoma"/>
          <w:kern w:val="0"/>
          <w:lang w:eastAsia="en-GB"/>
          <w14:ligatures w14:val="none"/>
        </w:rPr>
        <w:t>Gisleham</w:t>
      </w:r>
      <w:r w:rsidRPr="00871F2B">
        <w:rPr>
          <w:rFonts w:ascii="Tahoma" w:eastAsia="Times New Roman" w:hAnsi="Tahoma" w:cs="Tahoma"/>
          <w:kern w:val="0"/>
          <w:lang w:eastAsia="en-GB"/>
          <w14:ligatures w14:val="none"/>
        </w:rPr>
        <w:t xml:space="preserve"> </w:t>
      </w:r>
      <w:r w:rsidR="008B14A8">
        <w:rPr>
          <w:rFonts w:ascii="Tahoma" w:eastAsia="Times New Roman" w:hAnsi="Tahoma" w:cs="Tahoma"/>
          <w:kern w:val="0"/>
          <w:lang w:eastAsia="en-GB"/>
          <w14:ligatures w14:val="none"/>
        </w:rPr>
        <w:t>Parish Room</w:t>
      </w:r>
      <w:r w:rsidRPr="00871F2B">
        <w:rPr>
          <w:rFonts w:ascii="Tahoma" w:eastAsia="Times New Roman" w:hAnsi="Tahoma" w:cs="Tahoma"/>
          <w:kern w:val="0"/>
          <w:lang w:eastAsia="en-GB"/>
          <w14:ligatures w14:val="none"/>
        </w:rPr>
        <w:t xml:space="preserve"> Management Committee will ensure equality of opportunity for all volunteers. We want to take a leading role in the involvement of residents as volunteers to help deliver our services. </w:t>
      </w:r>
    </w:p>
    <w:p w14:paraId="663F9FEB" w14:textId="34318C56"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lastRenderedPageBreak/>
        <w:t>We need people from all walks of life and all communities, who can bring their different skills and experiences to our work.</w:t>
      </w:r>
    </w:p>
    <w:p w14:paraId="035BBFC5" w14:textId="657D430E"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Volunteers </w:t>
      </w:r>
      <w:r w:rsidR="00521DFF">
        <w:rPr>
          <w:rFonts w:ascii="Tahoma" w:eastAsia="Times New Roman" w:hAnsi="Tahoma" w:cs="Tahoma"/>
          <w:kern w:val="0"/>
          <w:lang w:eastAsia="en-GB"/>
          <w14:ligatures w14:val="none"/>
        </w:rPr>
        <w:t xml:space="preserve">can </w:t>
      </w:r>
      <w:r w:rsidRPr="00871F2B">
        <w:rPr>
          <w:rFonts w:ascii="Tahoma" w:eastAsia="Times New Roman" w:hAnsi="Tahoma" w:cs="Tahoma"/>
          <w:kern w:val="0"/>
          <w:lang w:eastAsia="en-GB"/>
          <w14:ligatures w14:val="none"/>
        </w:rPr>
        <w:t>bring different perspective</w:t>
      </w:r>
      <w:r w:rsidR="00521DFF">
        <w:rPr>
          <w:rFonts w:ascii="Tahoma" w:eastAsia="Times New Roman" w:hAnsi="Tahoma" w:cs="Tahoma"/>
          <w:kern w:val="0"/>
          <w:lang w:eastAsia="en-GB"/>
          <w14:ligatures w14:val="none"/>
        </w:rPr>
        <w:t>s</w:t>
      </w:r>
      <w:r w:rsidRPr="00871F2B">
        <w:rPr>
          <w:rFonts w:ascii="Tahoma" w:eastAsia="Times New Roman" w:hAnsi="Tahoma" w:cs="Tahoma"/>
          <w:kern w:val="0"/>
          <w:lang w:eastAsia="en-GB"/>
          <w14:ligatures w14:val="none"/>
        </w:rPr>
        <w:t xml:space="preserve"> to the organisation, often reflecting the views of the local community. Volunteers can also help to extend the services we are able to offer.</w:t>
      </w:r>
    </w:p>
    <w:p w14:paraId="1EE9D808" w14:textId="4C65D95C"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When recruiting, the Management Committee will develop a job description</w:t>
      </w:r>
      <w:r>
        <w:rPr>
          <w:rFonts w:ascii="Tahoma" w:eastAsia="Times New Roman" w:hAnsi="Tahoma" w:cs="Tahoma"/>
          <w:kern w:val="0"/>
          <w:lang w:eastAsia="en-GB"/>
          <w14:ligatures w14:val="none"/>
        </w:rPr>
        <w:t xml:space="preserve"> </w:t>
      </w:r>
      <w:r w:rsidRPr="00871F2B">
        <w:rPr>
          <w:rFonts w:ascii="Tahoma" w:eastAsia="Times New Roman" w:hAnsi="Tahoma" w:cs="Tahoma"/>
          <w:kern w:val="0"/>
          <w:lang w:eastAsia="en-GB"/>
          <w14:ligatures w14:val="none"/>
        </w:rPr>
        <w:t>which recognises the importance of relevant experience or qualifications.</w:t>
      </w:r>
    </w:p>
    <w:p w14:paraId="13361211" w14:textId="3509266A"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Acceptance of the Management Committee’s </w:t>
      </w:r>
      <w:r w:rsidR="00074D0C">
        <w:rPr>
          <w:rFonts w:ascii="Tahoma" w:eastAsia="Times New Roman" w:hAnsi="Tahoma" w:cs="Tahoma"/>
          <w:kern w:val="0"/>
          <w:lang w:eastAsia="en-GB"/>
          <w14:ligatures w14:val="none"/>
        </w:rPr>
        <w:t>‘</w:t>
      </w:r>
      <w:r w:rsidRPr="00871F2B">
        <w:rPr>
          <w:rFonts w:ascii="Tahoma" w:eastAsia="Times New Roman" w:hAnsi="Tahoma" w:cs="Tahoma"/>
          <w:kern w:val="0"/>
          <w:lang w:eastAsia="en-GB"/>
          <w14:ligatures w14:val="none"/>
        </w:rPr>
        <w:t>Equality, Diversity and Inclusion</w:t>
      </w:r>
      <w:r w:rsidR="00074D0C">
        <w:rPr>
          <w:rFonts w:ascii="Tahoma" w:eastAsia="Times New Roman" w:hAnsi="Tahoma" w:cs="Tahoma"/>
          <w:kern w:val="0"/>
          <w:lang w:eastAsia="en-GB"/>
          <w14:ligatures w14:val="none"/>
        </w:rPr>
        <w:t>’</w:t>
      </w:r>
      <w:r w:rsidRPr="00871F2B">
        <w:rPr>
          <w:rFonts w:ascii="Tahoma" w:eastAsia="Times New Roman" w:hAnsi="Tahoma" w:cs="Tahoma"/>
          <w:kern w:val="0"/>
          <w:lang w:eastAsia="en-GB"/>
          <w14:ligatures w14:val="none"/>
        </w:rPr>
        <w:t xml:space="preserve"> Policy is mandatory.</w:t>
      </w:r>
    </w:p>
    <w:p w14:paraId="23EA04C5" w14:textId="52C32B2D"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The volunteer role is based on trust and mutual understanding. There is no contractual obligation for the volunteer to attend or to undertake </w:t>
      </w:r>
      <w:proofErr w:type="gramStart"/>
      <w:r w:rsidRPr="00871F2B">
        <w:rPr>
          <w:rFonts w:ascii="Tahoma" w:eastAsia="Times New Roman" w:hAnsi="Tahoma" w:cs="Tahoma"/>
          <w:kern w:val="0"/>
          <w:lang w:eastAsia="en-GB"/>
          <w14:ligatures w14:val="none"/>
        </w:rPr>
        <w:t>particular tasks</w:t>
      </w:r>
      <w:proofErr w:type="gramEnd"/>
      <w:r w:rsidRPr="00871F2B">
        <w:rPr>
          <w:rFonts w:ascii="Tahoma" w:eastAsia="Times New Roman" w:hAnsi="Tahoma" w:cs="Tahoma"/>
          <w:kern w:val="0"/>
          <w:lang w:eastAsia="en-GB"/>
          <w14:ligatures w14:val="none"/>
        </w:rPr>
        <w:t>. However, there is a presumption of mutual support and reliability and a reciprocal set of expectations:</w:t>
      </w:r>
    </w:p>
    <w:p w14:paraId="63C5C338"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Volunteers can expect:</w:t>
      </w:r>
    </w:p>
    <w:p w14:paraId="34DF2A63"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have a recruitment process, to include: a job description, invitation to apply for roles, an informal interview and the taking up of references, (Some roles may require further checks such as DBS checks which will be undertaken in accordance with the latest guidance)</w:t>
      </w:r>
    </w:p>
    <w:p w14:paraId="7069F925"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To have clear information about what is and is not expected of them </w:t>
      </w:r>
    </w:p>
    <w:p w14:paraId="2C87F0D6"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receive adequate support and training where required</w:t>
      </w:r>
    </w:p>
    <w:p w14:paraId="762F06E6"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be insured and to volunteer in a safe environment</w:t>
      </w:r>
    </w:p>
    <w:p w14:paraId="05289880" w14:textId="1FE0EDBB" w:rsidR="00871F2B" w:rsidRPr="00871F2B" w:rsidRDefault="00521DFF" w:rsidP="00521DFF">
      <w:pPr>
        <w:rPr>
          <w:lang w:eastAsia="en-GB"/>
        </w:rPr>
      </w:pPr>
      <w:r w:rsidRPr="00521DFF">
        <w:rPr>
          <w:rFonts w:ascii="Tahoma" w:hAnsi="Tahoma" w:cs="Tahoma"/>
          <w:color w:val="000000"/>
        </w:rPr>
        <w:t>·      To receive respectful and non-discriminatory treatment</w:t>
      </w:r>
    </w:p>
    <w:p w14:paraId="016F0C31"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To receive reimbursement for reasonable expenses </w:t>
      </w:r>
    </w:p>
    <w:p w14:paraId="1C33754A"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have opportunities for personal development</w:t>
      </w:r>
    </w:p>
    <w:p w14:paraId="7D276847" w14:textId="0082CE6F" w:rsidR="00871F2B" w:rsidRPr="00871F2B" w:rsidRDefault="00521DFF" w:rsidP="00521DFF">
      <w:pPr>
        <w:rPr>
          <w:lang w:eastAsia="en-GB"/>
        </w:rPr>
      </w:pPr>
      <w:r w:rsidRPr="00521DFF">
        <w:rPr>
          <w:rFonts w:ascii="Tahoma" w:hAnsi="Tahoma" w:cs="Tahoma"/>
          <w:color w:val="000000"/>
        </w:rPr>
        <w:t>·      To gain recognition and appreciation</w:t>
      </w:r>
      <w:r>
        <w:rPr>
          <w:rFonts w:ascii="Tahoma" w:hAnsi="Tahoma" w:cs="Tahoma"/>
          <w:color w:val="000000"/>
        </w:rPr>
        <w:t xml:space="preserve"> </w:t>
      </w:r>
      <w:r w:rsidR="00871F2B" w:rsidRPr="00871F2B">
        <w:rPr>
          <w:lang w:eastAsia="en-GB"/>
        </w:rPr>
        <w:t xml:space="preserve"> </w:t>
      </w:r>
    </w:p>
    <w:p w14:paraId="6BD873AC"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be able to say ‘no’ to anything which they consider to be unrealistic or unreasonable</w:t>
      </w:r>
    </w:p>
    <w:p w14:paraId="69DA8A17"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know what to do if something goes wrong</w:t>
      </w:r>
    </w:p>
    <w:p w14:paraId="4627C12E" w14:textId="02A0E863"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hire the hall at Community hire rate</w:t>
      </w:r>
    </w:p>
    <w:p w14:paraId="7E2AE058"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The organisation expects volunteers:</w:t>
      </w:r>
    </w:p>
    <w:p w14:paraId="4DED799E" w14:textId="01D918D6"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      To be </w:t>
      </w:r>
      <w:r w:rsidR="00521DFF" w:rsidRPr="00871F2B">
        <w:rPr>
          <w:rFonts w:ascii="Tahoma" w:eastAsia="Times New Roman" w:hAnsi="Tahoma" w:cs="Tahoma"/>
          <w:kern w:val="0"/>
          <w:lang w:eastAsia="en-GB"/>
          <w14:ligatures w14:val="none"/>
        </w:rPr>
        <w:t>dependable</w:t>
      </w:r>
      <w:r w:rsidRPr="00871F2B">
        <w:rPr>
          <w:rFonts w:ascii="Tahoma" w:eastAsia="Times New Roman" w:hAnsi="Tahoma" w:cs="Tahoma"/>
          <w:kern w:val="0"/>
          <w:lang w:eastAsia="en-GB"/>
          <w14:ligatures w14:val="none"/>
        </w:rPr>
        <w:t>, open and honest</w:t>
      </w:r>
    </w:p>
    <w:p w14:paraId="2A5F80BC"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uphold the organisation’s values and comply with organisational policies</w:t>
      </w:r>
    </w:p>
    <w:p w14:paraId="2CDA7A13" w14:textId="0DE67DBF" w:rsidR="00871F2B" w:rsidRPr="00871F2B" w:rsidRDefault="00521DFF" w:rsidP="00521DFF">
      <w:pPr>
        <w:spacing w:before="100" w:beforeAutospacing="1" w:after="100" w:afterAutospacing="1" w:line="264" w:lineRule="auto"/>
        <w:rPr>
          <w:rFonts w:ascii="Tahoma" w:eastAsia="Times New Roman" w:hAnsi="Tahoma" w:cs="Tahoma"/>
          <w:kern w:val="0"/>
          <w:lang w:eastAsia="en-GB"/>
          <w14:ligatures w14:val="none"/>
        </w:rPr>
      </w:pPr>
      <w:r w:rsidRPr="00521DFF">
        <w:rPr>
          <w:rFonts w:ascii="Tahoma" w:hAnsi="Tahoma" w:cs="Tahoma"/>
          <w:color w:val="000000"/>
        </w:rPr>
        <w:lastRenderedPageBreak/>
        <w:t>· Utilise available opportunities effectively, e.g.</w:t>
      </w:r>
      <w:r>
        <w:rPr>
          <w:rFonts w:ascii="Tahoma" w:hAnsi="Tahoma" w:cs="Tahoma"/>
          <w:color w:val="000000"/>
        </w:rPr>
        <w:t xml:space="preserve"> </w:t>
      </w:r>
      <w:r w:rsidR="00871F2B" w:rsidRPr="00871F2B">
        <w:rPr>
          <w:rFonts w:ascii="Tahoma" w:eastAsia="Times New Roman" w:hAnsi="Tahoma" w:cs="Tahoma"/>
          <w:kern w:val="0"/>
          <w:lang w:eastAsia="en-GB"/>
          <w14:ligatures w14:val="none"/>
        </w:rPr>
        <w:t xml:space="preserve"> for training</w:t>
      </w:r>
    </w:p>
    <w:p w14:paraId="5489F335"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contribute positively to the aims of the organisation and avoid bringing the organisation into disrepute</w:t>
      </w:r>
    </w:p>
    <w:p w14:paraId="4B441CF5"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To carry out tasks within agreed guidelines</w:t>
      </w:r>
    </w:p>
    <w:p w14:paraId="1D6C73DE" w14:textId="45E31B17" w:rsidR="00871F2B" w:rsidRPr="005A544D"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5A544D">
        <w:rPr>
          <w:rFonts w:ascii="Tahoma" w:eastAsia="Times New Roman" w:hAnsi="Tahoma" w:cs="Tahoma"/>
          <w:kern w:val="0"/>
          <w:lang w:eastAsia="en-GB"/>
          <w14:ligatures w14:val="none"/>
        </w:rPr>
        <w:t xml:space="preserve">·      To </w:t>
      </w:r>
      <w:r w:rsidR="005A544D" w:rsidRPr="005A544D">
        <w:rPr>
          <w:rFonts w:ascii="Tahoma" w:eastAsia="Times New Roman" w:hAnsi="Tahoma" w:cs="Tahoma"/>
          <w:kern w:val="0"/>
          <w:lang w:eastAsia="en-GB"/>
          <w14:ligatures w14:val="none"/>
        </w:rPr>
        <w:t>always adhere to Gisleham Parish Room’s confidentiality policy</w:t>
      </w:r>
      <w:r w:rsidRPr="005A544D">
        <w:rPr>
          <w:rFonts w:ascii="Tahoma" w:eastAsia="Times New Roman" w:hAnsi="Tahoma" w:cs="Tahoma"/>
          <w:kern w:val="0"/>
          <w:lang w:eastAsia="en-GB"/>
          <w14:ligatures w14:val="none"/>
        </w:rPr>
        <w:t> </w:t>
      </w:r>
    </w:p>
    <w:p w14:paraId="64A5C378"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b/>
          <w:bCs/>
          <w:kern w:val="0"/>
          <w:lang w:eastAsia="en-GB"/>
          <w14:ligatures w14:val="none"/>
        </w:rPr>
        <w:t>The Volunteer’s Voice</w:t>
      </w:r>
    </w:p>
    <w:p w14:paraId="6EE63AA8" w14:textId="64D116FF" w:rsidR="00871F2B" w:rsidRPr="00871F2B" w:rsidRDefault="00521DFF" w:rsidP="00521DFF">
      <w:pPr>
        <w:spacing w:before="100" w:beforeAutospacing="1" w:after="100" w:afterAutospacing="1" w:line="264" w:lineRule="auto"/>
        <w:rPr>
          <w:rFonts w:ascii="Tahoma" w:eastAsia="Times New Roman" w:hAnsi="Tahoma" w:cs="Tahoma"/>
          <w:kern w:val="0"/>
          <w:lang w:eastAsia="en-GB"/>
          <w14:ligatures w14:val="none"/>
        </w:rPr>
      </w:pPr>
      <w:r w:rsidRPr="00521DFF">
        <w:rPr>
          <w:rFonts w:ascii="Tahoma" w:hAnsi="Tahoma" w:cs="Tahoma"/>
          <w:color w:val="000000"/>
        </w:rPr>
        <w:t>Volunteers are welcome to share their opinions on issues relating to Gisleham Parish Room and its activities.</w:t>
      </w:r>
      <w:r>
        <w:rPr>
          <w:rFonts w:ascii="Tahoma" w:hAnsi="Tahoma" w:cs="Tahoma"/>
          <w:color w:val="000000"/>
        </w:rPr>
        <w:t xml:space="preserve"> </w:t>
      </w:r>
      <w:r w:rsidR="00871F2B" w:rsidRPr="00871F2B">
        <w:rPr>
          <w:rFonts w:ascii="Tahoma" w:eastAsia="Times New Roman" w:hAnsi="Tahoma" w:cs="Tahoma"/>
          <w:kern w:val="0"/>
          <w:lang w:eastAsia="en-GB"/>
          <w14:ligatures w14:val="none"/>
        </w:rPr>
        <w:t xml:space="preserve"> </w:t>
      </w:r>
      <w:r w:rsidRPr="00521DFF">
        <w:rPr>
          <w:rFonts w:ascii="Tahoma" w:hAnsi="Tahoma" w:cs="Tahoma"/>
          <w:color w:val="000000"/>
        </w:rPr>
        <w:t>You may reach out to any committee member, and if necessary, your issue or suggestion will be brought up during a committee meeting.</w:t>
      </w:r>
      <w:r>
        <w:rPr>
          <w:rFonts w:ascii="Tahoma" w:hAnsi="Tahoma" w:cs="Tahoma"/>
          <w:color w:val="000000"/>
        </w:rPr>
        <w:t xml:space="preserve"> </w:t>
      </w:r>
      <w:r w:rsidR="00871F2B" w:rsidRPr="00871F2B">
        <w:rPr>
          <w:rFonts w:ascii="Tahoma" w:eastAsia="Times New Roman" w:hAnsi="Tahoma" w:cs="Tahoma"/>
          <w:kern w:val="0"/>
          <w:lang w:eastAsia="en-GB"/>
          <w14:ligatures w14:val="none"/>
        </w:rPr>
        <w:t xml:space="preserve"> </w:t>
      </w:r>
      <w:r w:rsidRPr="00521DFF">
        <w:rPr>
          <w:rFonts w:ascii="Tahoma" w:hAnsi="Tahoma" w:cs="Tahoma"/>
          <w:color w:val="000000"/>
        </w:rPr>
        <w:t>Confidentiality will be maintained whenever someone requests it.</w:t>
      </w:r>
    </w:p>
    <w:p w14:paraId="116522FD"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b/>
          <w:bCs/>
          <w:kern w:val="0"/>
          <w:lang w:eastAsia="en-GB"/>
          <w14:ligatures w14:val="none"/>
        </w:rPr>
        <w:t>Problem Solving</w:t>
      </w:r>
    </w:p>
    <w:p w14:paraId="362D0F43" w14:textId="50897E79" w:rsidR="00871F2B" w:rsidRPr="00871F2B" w:rsidRDefault="00871F2B" w:rsidP="00521DFF">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xml:space="preserve">We aim to identify and solve problems at the earliest possible stage. </w:t>
      </w:r>
      <w:r w:rsidR="00521DFF" w:rsidRPr="00521DFF">
        <w:rPr>
          <w:rFonts w:ascii="Tahoma" w:hAnsi="Tahoma" w:cs="Tahoma"/>
          <w:color w:val="000000"/>
        </w:rPr>
        <w:t xml:space="preserve">Any concerns raised by or regarding volunteers should be directed to a </w:t>
      </w:r>
      <w:r w:rsidR="00074D0C">
        <w:rPr>
          <w:rFonts w:ascii="Tahoma" w:hAnsi="Tahoma" w:cs="Tahoma"/>
          <w:color w:val="000000"/>
        </w:rPr>
        <w:t xml:space="preserve">Management </w:t>
      </w:r>
      <w:r w:rsidR="00521DFF" w:rsidRPr="00521DFF">
        <w:rPr>
          <w:rFonts w:ascii="Tahoma" w:hAnsi="Tahoma" w:cs="Tahoma"/>
          <w:color w:val="000000"/>
        </w:rPr>
        <w:t>Committee member, who will address them in line with our Complaints Policy.</w:t>
      </w:r>
    </w:p>
    <w:p w14:paraId="54858A57" w14:textId="5E2EF364" w:rsidR="00871F2B" w:rsidRPr="00871F2B" w:rsidRDefault="00DE3306" w:rsidP="00DE3306">
      <w:pPr>
        <w:rPr>
          <w:lang w:eastAsia="en-GB"/>
        </w:rPr>
      </w:pPr>
      <w:r w:rsidRPr="00DE3306">
        <w:rPr>
          <w:rFonts w:ascii="Tahoma" w:hAnsi="Tahoma" w:cs="Tahoma"/>
          <w:color w:val="000000"/>
        </w:rPr>
        <w:t>Individuals who want to become trustees must confirm they are eligible under the Charities Act, except for those who fall under certain exceptions.</w:t>
      </w:r>
    </w:p>
    <w:p w14:paraId="2219212C"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Are disqualified as a Company Director</w:t>
      </w:r>
    </w:p>
    <w:p w14:paraId="391A483C"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Have an unspent conviction for an offence involving dishonesty or deception (such as fraud)</w:t>
      </w:r>
    </w:p>
    <w:p w14:paraId="405208ED" w14:textId="77777777" w:rsidR="00871F2B" w:rsidRPr="00871F2B" w:rsidRDefault="00871F2B" w:rsidP="00871F2B">
      <w:pPr>
        <w:spacing w:before="100" w:beforeAutospacing="1" w:after="100" w:afterAutospacing="1" w:line="264"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Are an undischarged bankrupt (or subject to sequestration in Scotland), or have a current composition or arrangement including an individual voluntary arrangement (IVA) with creditors</w:t>
      </w:r>
    </w:p>
    <w:p w14:paraId="17CE6AEE" w14:textId="2DC865F6" w:rsidR="00871F2B" w:rsidRPr="00871F2B" w:rsidRDefault="00521DFF" w:rsidP="00521DFF">
      <w:pPr>
        <w:rPr>
          <w:lang w:eastAsia="en-GB"/>
        </w:rPr>
      </w:pPr>
      <w:r w:rsidRPr="00521DFF">
        <w:rPr>
          <w:rFonts w:ascii="Tahoma" w:hAnsi="Tahoma" w:cs="Tahoma"/>
          <w:color w:val="000000"/>
        </w:rPr>
        <w:t>·      Disqualified by the commission or a court from acting as a trustee of any charity because of misconduct or mismanagement</w:t>
      </w:r>
    </w:p>
    <w:p w14:paraId="5653BB4E" w14:textId="0187F1A8" w:rsidR="00871F2B" w:rsidRPr="00871F2B" w:rsidRDefault="00DE3306" w:rsidP="00DE3306">
      <w:pPr>
        <w:rPr>
          <w:lang w:eastAsia="en-GB"/>
        </w:rPr>
      </w:pPr>
      <w:r w:rsidRPr="00DE3306">
        <w:rPr>
          <w:rFonts w:ascii="Tahoma" w:hAnsi="Tahoma" w:cs="Tahoma"/>
          <w:color w:val="000000"/>
        </w:rPr>
        <w:t>Trustee Duties:</w:t>
      </w:r>
    </w:p>
    <w:p w14:paraId="65458250" w14:textId="77777777" w:rsidR="00871F2B" w:rsidRPr="00871F2B" w:rsidRDefault="00871F2B" w:rsidP="00871F2B">
      <w:pPr>
        <w:spacing w:before="100" w:beforeAutospacing="1" w:after="100" w:afterAutospacing="1" w:line="256"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Ensure our charity is carrying out its purposes for the public benefit</w:t>
      </w:r>
    </w:p>
    <w:p w14:paraId="36A5353E" w14:textId="77777777" w:rsidR="00871F2B" w:rsidRPr="00871F2B" w:rsidRDefault="00871F2B" w:rsidP="00871F2B">
      <w:pPr>
        <w:spacing w:before="100" w:beforeAutospacing="1" w:after="100" w:afterAutospacing="1" w:line="256"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Comply with our charity’s governing document and the law</w:t>
      </w:r>
    </w:p>
    <w:p w14:paraId="7AF860DD" w14:textId="77777777" w:rsidR="00871F2B" w:rsidRPr="00871F2B" w:rsidRDefault="00871F2B" w:rsidP="00871F2B">
      <w:pPr>
        <w:spacing w:before="100" w:beforeAutospacing="1" w:after="100" w:afterAutospacing="1" w:line="256"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Act in our charity’s best interests</w:t>
      </w:r>
    </w:p>
    <w:p w14:paraId="25A8FA38" w14:textId="77777777" w:rsidR="00871F2B" w:rsidRPr="00871F2B" w:rsidRDefault="00871F2B" w:rsidP="00871F2B">
      <w:pPr>
        <w:spacing w:before="100" w:beforeAutospacing="1" w:after="100" w:afterAutospacing="1" w:line="256"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Manage our charity’s resources responsibly</w:t>
      </w:r>
    </w:p>
    <w:p w14:paraId="30990A33" w14:textId="7B62A480" w:rsidR="00871F2B" w:rsidRPr="00871F2B" w:rsidRDefault="00871F2B" w:rsidP="0036276E">
      <w:pPr>
        <w:spacing w:before="100" w:beforeAutospacing="1" w:after="100" w:afterAutospacing="1" w:line="256" w:lineRule="auto"/>
        <w:rPr>
          <w:rFonts w:ascii="Tahoma" w:eastAsia="Times New Roman" w:hAnsi="Tahoma" w:cs="Tahoma"/>
          <w:kern w:val="0"/>
          <w:lang w:eastAsia="en-GB"/>
          <w14:ligatures w14:val="none"/>
        </w:rPr>
      </w:pPr>
      <w:r w:rsidRPr="00871F2B">
        <w:rPr>
          <w:rFonts w:ascii="Tahoma" w:eastAsia="Times New Roman" w:hAnsi="Tahoma" w:cs="Tahoma"/>
          <w:kern w:val="0"/>
          <w:lang w:eastAsia="en-GB"/>
          <w14:ligatures w14:val="none"/>
        </w:rPr>
        <w:t>§ Act with reasonable care and skill</w:t>
      </w:r>
    </w:p>
    <w:p w14:paraId="7A2903AA" w14:textId="6D95D70F" w:rsidR="00871F2B" w:rsidRPr="00871F2B" w:rsidRDefault="00871F2B" w:rsidP="00871F2B">
      <w:pPr>
        <w:spacing w:before="100" w:beforeAutospacing="1" w:after="100" w:afterAutospacing="1" w:line="240" w:lineRule="auto"/>
        <w:rPr>
          <w:rFonts w:ascii="Tahoma" w:eastAsia="Times New Roman" w:hAnsi="Tahoma" w:cs="Tahoma"/>
          <w:b/>
          <w:bCs/>
          <w:kern w:val="0"/>
          <w:lang w:eastAsia="en-GB"/>
          <w14:ligatures w14:val="none"/>
        </w:rPr>
      </w:pPr>
      <w:r w:rsidRPr="00871F2B">
        <w:rPr>
          <w:rFonts w:ascii="Tahoma" w:eastAsia="Times New Roman" w:hAnsi="Tahoma" w:cs="Tahoma"/>
          <w:b/>
          <w:bCs/>
          <w:kern w:val="0"/>
          <w:lang w:eastAsia="en-GB"/>
          <w14:ligatures w14:val="none"/>
        </w:rPr>
        <w:lastRenderedPageBreak/>
        <w:t xml:space="preserve">Review date: </w:t>
      </w:r>
      <w:r w:rsidR="00831D0D">
        <w:rPr>
          <w:rFonts w:ascii="Tahoma" w:eastAsia="Times New Roman" w:hAnsi="Tahoma" w:cs="Tahoma"/>
          <w:b/>
          <w:bCs/>
          <w:kern w:val="0"/>
          <w:lang w:eastAsia="en-GB"/>
          <w14:ligatures w14:val="none"/>
        </w:rPr>
        <w:t>October</w:t>
      </w:r>
      <w:r w:rsidRPr="00871F2B">
        <w:rPr>
          <w:rFonts w:ascii="Tahoma" w:eastAsia="Times New Roman" w:hAnsi="Tahoma" w:cs="Tahoma"/>
          <w:b/>
          <w:bCs/>
          <w:kern w:val="0"/>
          <w:lang w:eastAsia="en-GB"/>
          <w14:ligatures w14:val="none"/>
        </w:rPr>
        <w:t xml:space="preserve"> 202</w:t>
      </w:r>
      <w:r w:rsidR="00470E3A">
        <w:rPr>
          <w:rFonts w:ascii="Tahoma" w:eastAsia="Times New Roman" w:hAnsi="Tahoma" w:cs="Tahoma"/>
          <w:b/>
          <w:bCs/>
          <w:kern w:val="0"/>
          <w:lang w:eastAsia="en-GB"/>
          <w14:ligatures w14:val="none"/>
        </w:rPr>
        <w:t>6</w:t>
      </w:r>
    </w:p>
    <w:p w14:paraId="4526C610" w14:textId="77777777" w:rsidR="00BE3B47" w:rsidRPr="00871F2B" w:rsidRDefault="00BE3B47" w:rsidP="00871F2B">
      <w:pPr>
        <w:rPr>
          <w:rFonts w:ascii="Tahoma" w:hAnsi="Tahoma" w:cs="Tahoma"/>
        </w:rPr>
      </w:pPr>
    </w:p>
    <w:sectPr w:rsidR="00BE3B47" w:rsidRPr="00871F2B">
      <w:headerReference w:type="even" r:id="rId6"/>
      <w:headerReference w:type="default" r:id="rId7"/>
      <w:foot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BABB0" w14:textId="77777777" w:rsidR="00741940" w:rsidRDefault="00741940" w:rsidP="00871F2B">
      <w:pPr>
        <w:spacing w:after="0" w:line="240" w:lineRule="auto"/>
      </w:pPr>
      <w:r>
        <w:separator/>
      </w:r>
    </w:p>
  </w:endnote>
  <w:endnote w:type="continuationSeparator" w:id="0">
    <w:p w14:paraId="004A0CDB" w14:textId="77777777" w:rsidR="00741940" w:rsidRDefault="00741940" w:rsidP="00871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877541"/>
      <w:docPartObj>
        <w:docPartGallery w:val="Page Numbers (Bottom of Page)"/>
        <w:docPartUnique/>
      </w:docPartObj>
    </w:sdtPr>
    <w:sdtEndPr>
      <w:rPr>
        <w:noProof/>
      </w:rPr>
    </w:sdtEndPr>
    <w:sdtContent>
      <w:p w14:paraId="379CC73F" w14:textId="6FD568C9" w:rsidR="00074D0C" w:rsidRDefault="00074D0C">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4</w:t>
        </w:r>
      </w:p>
    </w:sdtContent>
  </w:sdt>
  <w:p w14:paraId="07EF5471" w14:textId="77777777" w:rsidR="00074D0C" w:rsidRDefault="00074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997A9" w14:textId="77777777" w:rsidR="00741940" w:rsidRDefault="00741940" w:rsidP="00871F2B">
      <w:pPr>
        <w:spacing w:after="0" w:line="240" w:lineRule="auto"/>
      </w:pPr>
      <w:r>
        <w:separator/>
      </w:r>
    </w:p>
  </w:footnote>
  <w:footnote w:type="continuationSeparator" w:id="0">
    <w:p w14:paraId="28B988DB" w14:textId="77777777" w:rsidR="00741940" w:rsidRDefault="00741940" w:rsidP="00871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2C7C" w14:textId="1170C565" w:rsidR="005A544D" w:rsidRDefault="00000000">
    <w:pPr>
      <w:pStyle w:val="Header"/>
    </w:pPr>
    <w:r>
      <w:rPr>
        <w:noProof/>
      </w:rPr>
      <w:pict w14:anchorId="2E517E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1266" o:spid="_x0000_s1026" type="#_x0000_t75" style="position:absolute;margin-left:0;margin-top:0;width:451.25pt;height:451.25pt;z-index:-251657216;mso-position-horizontal:center;mso-position-horizontal-relative:margin;mso-position-vertical:center;mso-position-vertical-relative:margin" o:allowincell="f">
          <v:imagedata r:id="rId1" o:title="Hut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5227" w14:textId="075C66DA" w:rsidR="00871F2B" w:rsidRDefault="00000000">
    <w:pPr>
      <w:pStyle w:val="Header"/>
      <w:rPr>
        <w:b/>
        <w:bCs/>
        <w:sz w:val="28"/>
        <w:szCs w:val="28"/>
      </w:rPr>
    </w:pPr>
    <w:r>
      <w:rPr>
        <w:b/>
        <w:bCs/>
        <w:noProof/>
        <w:sz w:val="28"/>
        <w:szCs w:val="28"/>
      </w:rPr>
      <w:pict w14:anchorId="7EE27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1267" o:spid="_x0000_s1027" type="#_x0000_t75" style="position:absolute;margin-left:0;margin-top:0;width:451.25pt;height:451.25pt;z-index:-251656192;mso-position-horizontal:center;mso-position-horizontal-relative:margin;mso-position-vertical:center;mso-position-vertical-relative:margin" o:allowincell="f">
          <v:imagedata r:id="rId1" o:title="Hut logo" gain="19661f" blacklevel="22938f"/>
          <w10:wrap anchorx="margin" anchory="margin"/>
        </v:shape>
      </w:pict>
    </w:r>
    <w:r w:rsidR="00871F2B" w:rsidRPr="00871F2B">
      <w:rPr>
        <w:b/>
        <w:bCs/>
        <w:sz w:val="28"/>
        <w:szCs w:val="28"/>
      </w:rPr>
      <w:t xml:space="preserve">Gisleham </w:t>
    </w:r>
    <w:r w:rsidR="008B14A8">
      <w:rPr>
        <w:b/>
        <w:bCs/>
        <w:sz w:val="28"/>
        <w:szCs w:val="28"/>
      </w:rPr>
      <w:t>Parish Room</w:t>
    </w:r>
    <w:r w:rsidR="00871F2B" w:rsidRPr="00871F2B">
      <w:rPr>
        <w:b/>
        <w:bCs/>
        <w:sz w:val="28"/>
        <w:szCs w:val="28"/>
      </w:rPr>
      <w:t xml:space="preserve"> Volunteer </w:t>
    </w:r>
    <w:r w:rsidR="00871F2B">
      <w:rPr>
        <w:b/>
        <w:bCs/>
        <w:sz w:val="28"/>
        <w:szCs w:val="28"/>
      </w:rPr>
      <w:t xml:space="preserve">and Recruitment </w:t>
    </w:r>
    <w:r w:rsidR="00871F2B" w:rsidRPr="00871F2B">
      <w:rPr>
        <w:b/>
        <w:bCs/>
        <w:sz w:val="28"/>
        <w:szCs w:val="28"/>
      </w:rPr>
      <w:t>Policy</w:t>
    </w:r>
  </w:p>
  <w:p w14:paraId="5DE4EE28" w14:textId="64B27821" w:rsidR="008B14A8" w:rsidRPr="008B14A8" w:rsidRDefault="008B14A8">
    <w:pPr>
      <w:pStyle w:val="Header"/>
      <w:rPr>
        <w:b/>
        <w:bCs/>
        <w:sz w:val="18"/>
        <w:szCs w:val="18"/>
      </w:rPr>
    </w:pPr>
    <w:r w:rsidRPr="008B14A8">
      <w:rPr>
        <w:b/>
        <w:bCs/>
        <w:sz w:val="18"/>
        <w:szCs w:val="18"/>
      </w:rPr>
      <w:t>Charity Number: 1076183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F33F" w14:textId="31EEA842" w:rsidR="005A544D" w:rsidRDefault="00000000">
    <w:pPr>
      <w:pStyle w:val="Header"/>
    </w:pPr>
    <w:r>
      <w:rPr>
        <w:noProof/>
      </w:rPr>
      <w:pict w14:anchorId="2BB9C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1265" o:spid="_x0000_s1025" type="#_x0000_t75" style="position:absolute;margin-left:0;margin-top:0;width:451.25pt;height:451.25pt;z-index:-251658240;mso-position-horizontal:center;mso-position-horizontal-relative:margin;mso-position-vertical:center;mso-position-vertical-relative:margin" o:allowincell="f">
          <v:imagedata r:id="rId1" o:title="Hut 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F2B"/>
    <w:rsid w:val="00022FB8"/>
    <w:rsid w:val="00074D0C"/>
    <w:rsid w:val="00185005"/>
    <w:rsid w:val="002C27F0"/>
    <w:rsid w:val="003002B6"/>
    <w:rsid w:val="0036276E"/>
    <w:rsid w:val="00470E3A"/>
    <w:rsid w:val="004E2C59"/>
    <w:rsid w:val="005134EA"/>
    <w:rsid w:val="00521DFF"/>
    <w:rsid w:val="005A544D"/>
    <w:rsid w:val="005F0ED0"/>
    <w:rsid w:val="00741940"/>
    <w:rsid w:val="007F0737"/>
    <w:rsid w:val="00831D0D"/>
    <w:rsid w:val="00871F2B"/>
    <w:rsid w:val="008B14A8"/>
    <w:rsid w:val="009B4F4B"/>
    <w:rsid w:val="00A7127A"/>
    <w:rsid w:val="00B317B0"/>
    <w:rsid w:val="00BE3B47"/>
    <w:rsid w:val="00C04ED8"/>
    <w:rsid w:val="00C732A2"/>
    <w:rsid w:val="00CC2125"/>
    <w:rsid w:val="00DE3306"/>
    <w:rsid w:val="00E20021"/>
    <w:rsid w:val="00E40C21"/>
    <w:rsid w:val="00E615D8"/>
    <w:rsid w:val="00EC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9D2DA"/>
  <w15:chartTrackingRefBased/>
  <w15:docId w15:val="{20A9DA25-42BD-4BF9-8D4B-89D82243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F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F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F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F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F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F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F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F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F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F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F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F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F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F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F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F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F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F2B"/>
    <w:rPr>
      <w:rFonts w:eastAsiaTheme="majorEastAsia" w:cstheme="majorBidi"/>
      <w:color w:val="272727" w:themeColor="text1" w:themeTint="D8"/>
    </w:rPr>
  </w:style>
  <w:style w:type="paragraph" w:styleId="Title">
    <w:name w:val="Title"/>
    <w:basedOn w:val="Normal"/>
    <w:next w:val="Normal"/>
    <w:link w:val="TitleChar"/>
    <w:uiPriority w:val="10"/>
    <w:qFormat/>
    <w:rsid w:val="00871F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F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F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F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F2B"/>
    <w:pPr>
      <w:spacing w:before="160"/>
      <w:jc w:val="center"/>
    </w:pPr>
    <w:rPr>
      <w:i/>
      <w:iCs/>
      <w:color w:val="404040" w:themeColor="text1" w:themeTint="BF"/>
    </w:rPr>
  </w:style>
  <w:style w:type="character" w:customStyle="1" w:styleId="QuoteChar">
    <w:name w:val="Quote Char"/>
    <w:basedOn w:val="DefaultParagraphFont"/>
    <w:link w:val="Quote"/>
    <w:uiPriority w:val="29"/>
    <w:rsid w:val="00871F2B"/>
    <w:rPr>
      <w:i/>
      <w:iCs/>
      <w:color w:val="404040" w:themeColor="text1" w:themeTint="BF"/>
    </w:rPr>
  </w:style>
  <w:style w:type="paragraph" w:styleId="ListParagraph">
    <w:name w:val="List Paragraph"/>
    <w:basedOn w:val="Normal"/>
    <w:uiPriority w:val="34"/>
    <w:qFormat/>
    <w:rsid w:val="00871F2B"/>
    <w:pPr>
      <w:ind w:left="720"/>
      <w:contextualSpacing/>
    </w:pPr>
  </w:style>
  <w:style w:type="character" w:styleId="IntenseEmphasis">
    <w:name w:val="Intense Emphasis"/>
    <w:basedOn w:val="DefaultParagraphFont"/>
    <w:uiPriority w:val="21"/>
    <w:qFormat/>
    <w:rsid w:val="00871F2B"/>
    <w:rPr>
      <w:i/>
      <w:iCs/>
      <w:color w:val="0F4761" w:themeColor="accent1" w:themeShade="BF"/>
    </w:rPr>
  </w:style>
  <w:style w:type="paragraph" w:styleId="IntenseQuote">
    <w:name w:val="Intense Quote"/>
    <w:basedOn w:val="Normal"/>
    <w:next w:val="Normal"/>
    <w:link w:val="IntenseQuoteChar"/>
    <w:uiPriority w:val="30"/>
    <w:qFormat/>
    <w:rsid w:val="00871F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F2B"/>
    <w:rPr>
      <w:i/>
      <w:iCs/>
      <w:color w:val="0F4761" w:themeColor="accent1" w:themeShade="BF"/>
    </w:rPr>
  </w:style>
  <w:style w:type="character" w:styleId="IntenseReference">
    <w:name w:val="Intense Reference"/>
    <w:basedOn w:val="DefaultParagraphFont"/>
    <w:uiPriority w:val="32"/>
    <w:qFormat/>
    <w:rsid w:val="00871F2B"/>
    <w:rPr>
      <w:b/>
      <w:bCs/>
      <w:smallCaps/>
      <w:color w:val="0F4761" w:themeColor="accent1" w:themeShade="BF"/>
      <w:spacing w:val="5"/>
    </w:rPr>
  </w:style>
  <w:style w:type="paragraph" w:styleId="Header">
    <w:name w:val="header"/>
    <w:basedOn w:val="Normal"/>
    <w:link w:val="HeaderChar"/>
    <w:uiPriority w:val="99"/>
    <w:unhideWhenUsed/>
    <w:rsid w:val="00871F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F2B"/>
  </w:style>
  <w:style w:type="paragraph" w:styleId="Footer">
    <w:name w:val="footer"/>
    <w:basedOn w:val="Normal"/>
    <w:link w:val="FooterChar"/>
    <w:uiPriority w:val="99"/>
    <w:unhideWhenUsed/>
    <w:rsid w:val="00871F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897720">
      <w:bodyDiv w:val="1"/>
      <w:marLeft w:val="0"/>
      <w:marRight w:val="0"/>
      <w:marTop w:val="0"/>
      <w:marBottom w:val="0"/>
      <w:divBdr>
        <w:top w:val="none" w:sz="0" w:space="0" w:color="auto"/>
        <w:left w:val="none" w:sz="0" w:space="0" w:color="auto"/>
        <w:bottom w:val="none" w:sz="0" w:space="0" w:color="auto"/>
        <w:right w:val="none" w:sz="0" w:space="0" w:color="auto"/>
      </w:divBdr>
      <w:divsChild>
        <w:div w:id="1483500263">
          <w:marLeft w:val="0"/>
          <w:marRight w:val="0"/>
          <w:marTop w:val="0"/>
          <w:marBottom w:val="0"/>
          <w:divBdr>
            <w:top w:val="none" w:sz="0" w:space="0" w:color="auto"/>
            <w:left w:val="none" w:sz="0" w:space="0" w:color="auto"/>
            <w:bottom w:val="none" w:sz="0" w:space="0" w:color="auto"/>
            <w:right w:val="none" w:sz="0" w:space="0" w:color="auto"/>
          </w:divBdr>
          <w:divsChild>
            <w:div w:id="1502818236">
              <w:marLeft w:val="0"/>
              <w:marRight w:val="0"/>
              <w:marTop w:val="0"/>
              <w:marBottom w:val="0"/>
              <w:divBdr>
                <w:top w:val="none" w:sz="0" w:space="0" w:color="auto"/>
                <w:left w:val="none" w:sz="0" w:space="0" w:color="auto"/>
                <w:bottom w:val="none" w:sz="0" w:space="0" w:color="auto"/>
                <w:right w:val="none" w:sz="0" w:space="0" w:color="auto"/>
              </w:divBdr>
              <w:divsChild>
                <w:div w:id="1013724229">
                  <w:marLeft w:val="0"/>
                  <w:marRight w:val="0"/>
                  <w:marTop w:val="0"/>
                  <w:marBottom w:val="0"/>
                  <w:divBdr>
                    <w:top w:val="none" w:sz="0" w:space="0" w:color="auto"/>
                    <w:left w:val="none" w:sz="0" w:space="0" w:color="auto"/>
                    <w:bottom w:val="none" w:sz="0" w:space="0" w:color="auto"/>
                    <w:right w:val="none" w:sz="0" w:space="0" w:color="auto"/>
                  </w:divBdr>
                  <w:divsChild>
                    <w:div w:id="54278053">
                      <w:marLeft w:val="0"/>
                      <w:marRight w:val="0"/>
                      <w:marTop w:val="0"/>
                      <w:marBottom w:val="0"/>
                      <w:divBdr>
                        <w:top w:val="none" w:sz="0" w:space="0" w:color="auto"/>
                        <w:left w:val="none" w:sz="0" w:space="0" w:color="auto"/>
                        <w:bottom w:val="none" w:sz="0" w:space="0" w:color="auto"/>
                        <w:right w:val="none" w:sz="0" w:space="0" w:color="auto"/>
                      </w:divBdr>
                      <w:divsChild>
                        <w:div w:id="1933775728">
                          <w:marLeft w:val="0"/>
                          <w:marRight w:val="0"/>
                          <w:marTop w:val="0"/>
                          <w:marBottom w:val="0"/>
                          <w:divBdr>
                            <w:top w:val="none" w:sz="0" w:space="0" w:color="auto"/>
                            <w:left w:val="none" w:sz="0" w:space="0" w:color="auto"/>
                            <w:bottom w:val="none" w:sz="0" w:space="0" w:color="auto"/>
                            <w:right w:val="none" w:sz="0" w:space="0" w:color="auto"/>
                          </w:divBdr>
                        </w:div>
                        <w:div w:id="10056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833</Words>
  <Characters>4436</Characters>
  <Application>Microsoft Office Word</Application>
  <DocSecurity>0</DocSecurity>
  <Lines>92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Watts</dc:creator>
  <cp:keywords/>
  <dc:description/>
  <cp:lastModifiedBy>Andrew Watts</cp:lastModifiedBy>
  <cp:revision>15</cp:revision>
  <dcterms:created xsi:type="dcterms:W3CDTF">2024-10-14T09:35:00Z</dcterms:created>
  <dcterms:modified xsi:type="dcterms:W3CDTF">2025-10-18T09:55:00Z</dcterms:modified>
</cp:coreProperties>
</file>